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3F" w:rsidRDefault="00CF033F" w:rsidP="00CF033F">
      <w:pPr>
        <w:ind w:firstLine="180"/>
        <w:jc w:val="center"/>
      </w:pPr>
      <w:r>
        <w:rPr>
          <w:b/>
          <w:bCs/>
          <w:sz w:val="36"/>
          <w:szCs w:val="36"/>
          <w:lang w:val="uk-UA"/>
        </w:rPr>
        <w:t> </w:t>
      </w:r>
      <w:r>
        <w:rPr>
          <w:b/>
          <w:bCs/>
          <w:spacing w:val="-2"/>
          <w:sz w:val="36"/>
          <w:szCs w:val="36"/>
          <w:lang w:val="uk-UA"/>
        </w:rPr>
        <w:t>Відповідальність батьків за збереження здоров'я дітей. Шкідливість алкоголю і куріння</w:t>
      </w:r>
    </w:p>
    <w:p w:rsidR="00CF033F" w:rsidRDefault="00CF033F" w:rsidP="00CF033F">
      <w:pPr>
        <w:ind w:firstLine="180"/>
        <w:jc w:val="center"/>
      </w:pPr>
      <w:r>
        <w:rPr>
          <w:b/>
          <w:bCs/>
          <w:sz w:val="36"/>
          <w:szCs w:val="36"/>
        </w:rPr>
        <w:t> </w:t>
      </w:r>
    </w:p>
    <w:p w:rsidR="00CF033F" w:rsidRDefault="00CF033F" w:rsidP="00CF033F">
      <w:pPr>
        <w:ind w:firstLine="180"/>
      </w:pPr>
      <w:r>
        <w:rPr>
          <w:spacing w:val="4"/>
          <w:sz w:val="28"/>
          <w:szCs w:val="28"/>
          <w:lang w:val="uk-UA"/>
        </w:rPr>
        <w:t xml:space="preserve">     «Живі квіти землі» - так поетично назвав дітей Горький. І ми з вами </w:t>
      </w:r>
      <w:r>
        <w:rPr>
          <w:spacing w:val="3"/>
          <w:sz w:val="28"/>
          <w:szCs w:val="28"/>
          <w:lang w:val="uk-UA"/>
        </w:rPr>
        <w:t xml:space="preserve">повинні зробити все для того, щоб дати можливість цим квітам повністю </w:t>
      </w:r>
      <w:r>
        <w:rPr>
          <w:spacing w:val="1"/>
          <w:sz w:val="28"/>
          <w:szCs w:val="28"/>
          <w:lang w:val="uk-UA"/>
        </w:rPr>
        <w:t>розцвісти, розпустити пелюстки.</w:t>
      </w:r>
    </w:p>
    <w:p w:rsidR="00CF033F" w:rsidRDefault="00CF033F" w:rsidP="00CF033F">
      <w:pPr>
        <w:ind w:firstLine="180"/>
      </w:pPr>
      <w:r>
        <w:rPr>
          <w:spacing w:val="1"/>
          <w:sz w:val="28"/>
          <w:szCs w:val="28"/>
          <w:lang w:val="uk-UA"/>
        </w:rPr>
        <w:t>     Тому сьогоднішня наша розмова про відповідальність батьків за збере</w:t>
      </w:r>
      <w:r>
        <w:rPr>
          <w:spacing w:val="1"/>
          <w:sz w:val="28"/>
          <w:szCs w:val="28"/>
          <w:lang w:val="uk-UA"/>
        </w:rPr>
        <w:softHyphen/>
      </w:r>
      <w:r>
        <w:rPr>
          <w:spacing w:val="4"/>
          <w:sz w:val="28"/>
          <w:szCs w:val="28"/>
          <w:lang w:val="uk-UA"/>
        </w:rPr>
        <w:t>ження здоров'я дітей.</w:t>
      </w:r>
    </w:p>
    <w:p w:rsidR="00CF033F" w:rsidRPr="009B6113" w:rsidRDefault="00CF033F" w:rsidP="00CF033F">
      <w:pPr>
        <w:ind w:firstLine="180"/>
        <w:rPr>
          <w:lang w:val="uk-UA"/>
        </w:rPr>
      </w:pPr>
      <w:r>
        <w:rPr>
          <w:spacing w:val="3"/>
          <w:sz w:val="28"/>
          <w:szCs w:val="28"/>
          <w:lang w:val="uk-UA"/>
        </w:rPr>
        <w:t xml:space="preserve">     Найперше хочу зупинитися на дотриманні дітьми режиму дня, тобто </w:t>
      </w:r>
      <w:r>
        <w:rPr>
          <w:spacing w:val="1"/>
          <w:sz w:val="28"/>
          <w:szCs w:val="28"/>
          <w:lang w:val="uk-UA"/>
        </w:rPr>
        <w:t xml:space="preserve">розпорядку праці, відпочинку, сну, їжі, занять фізичними вправами, інших </w:t>
      </w:r>
      <w:r>
        <w:rPr>
          <w:spacing w:val="3"/>
          <w:sz w:val="28"/>
          <w:szCs w:val="28"/>
          <w:lang w:val="uk-UA"/>
        </w:rPr>
        <w:t>видів діяльності протягом дня.</w:t>
      </w:r>
    </w:p>
    <w:p w:rsidR="00CF033F" w:rsidRDefault="00CF033F" w:rsidP="00CF033F">
      <w:pPr>
        <w:ind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    </w:t>
      </w:r>
    </w:p>
    <w:p w:rsidR="00CF033F" w:rsidRDefault="00CF033F" w:rsidP="00CF033F">
      <w:pPr>
        <w:ind w:firstLine="180"/>
      </w:pPr>
      <w:r>
        <w:rPr>
          <w:b/>
          <w:bCs/>
          <w:sz w:val="28"/>
          <w:szCs w:val="28"/>
          <w:lang w:val="uk-UA"/>
        </w:rPr>
        <w:t>Сон</w:t>
      </w:r>
      <w:r>
        <w:rPr>
          <w:sz w:val="28"/>
          <w:szCs w:val="28"/>
          <w:lang w:val="uk-UA"/>
        </w:rPr>
        <w:t xml:space="preserve"> - один з важливих елементів режиму дня. Під час сну весь організм </w:t>
      </w:r>
      <w:r>
        <w:rPr>
          <w:spacing w:val="-4"/>
          <w:sz w:val="28"/>
          <w:szCs w:val="28"/>
          <w:lang w:val="uk-UA"/>
        </w:rPr>
        <w:t>відпочиває, а мозок продовжує працювати. Його кровопостачання збільшуєть</w:t>
      </w:r>
      <w:r>
        <w:rPr>
          <w:spacing w:val="-4"/>
          <w:sz w:val="28"/>
          <w:szCs w:val="28"/>
          <w:lang w:val="uk-UA"/>
        </w:rPr>
        <w:softHyphen/>
      </w:r>
      <w:r>
        <w:rPr>
          <w:spacing w:val="3"/>
          <w:sz w:val="28"/>
          <w:szCs w:val="28"/>
          <w:lang w:val="uk-UA"/>
        </w:rPr>
        <w:t xml:space="preserve">ся і температура підвищується. Кажуть, що в цей час у мозку проходить </w:t>
      </w:r>
      <w:r>
        <w:rPr>
          <w:spacing w:val="-1"/>
          <w:sz w:val="28"/>
          <w:szCs w:val="28"/>
          <w:lang w:val="uk-UA"/>
        </w:rPr>
        <w:t>обробка інформації, яка поступила за день, проводиться її аналіз і сортуван</w:t>
      </w:r>
      <w:r>
        <w:rPr>
          <w:spacing w:val="-1"/>
          <w:sz w:val="28"/>
          <w:szCs w:val="28"/>
          <w:lang w:val="uk-UA"/>
        </w:rPr>
        <w:softHyphen/>
      </w:r>
      <w:r>
        <w:rPr>
          <w:spacing w:val="3"/>
          <w:sz w:val="28"/>
          <w:szCs w:val="28"/>
          <w:lang w:val="uk-UA"/>
        </w:rPr>
        <w:t>ня, після чого «потрібна» організму інформація закладається в пам'ять.</w:t>
      </w:r>
    </w:p>
    <w:p w:rsidR="00CF033F" w:rsidRDefault="00CF033F" w:rsidP="00CF033F">
      <w:pPr>
        <w:ind w:firstLine="180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     Тому організація сну школярів вимагає особливої уваги. Головною </w:t>
      </w:r>
      <w:r>
        <w:rPr>
          <w:spacing w:val="3"/>
          <w:sz w:val="28"/>
          <w:szCs w:val="28"/>
          <w:lang w:val="uk-UA"/>
        </w:rPr>
        <w:t xml:space="preserve">умовою його повноцінності є тривалість. Вона повинна відповідати віку </w:t>
      </w:r>
      <w:r>
        <w:rPr>
          <w:sz w:val="28"/>
          <w:szCs w:val="28"/>
          <w:lang w:val="uk-UA"/>
        </w:rPr>
        <w:t>дитини.</w:t>
      </w:r>
    </w:p>
    <w:p w:rsidR="00CF033F" w:rsidRDefault="00CF033F" w:rsidP="00CF033F">
      <w:pPr>
        <w:ind w:firstLine="180"/>
        <w:rPr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4785"/>
        <w:gridCol w:w="4786"/>
      </w:tblGrid>
      <w:tr w:rsidR="00CF033F" w:rsidTr="00763A6E">
        <w:trPr>
          <w:jc w:val="center"/>
        </w:trPr>
        <w:tc>
          <w:tcPr>
            <w:tcW w:w="4785" w:type="dxa"/>
            <w:vAlign w:val="center"/>
          </w:tcPr>
          <w:p w:rsidR="00CF033F" w:rsidRDefault="00CF033F" w:rsidP="00763A6E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 дитини</w:t>
            </w:r>
          </w:p>
        </w:tc>
        <w:tc>
          <w:tcPr>
            <w:tcW w:w="4786" w:type="dxa"/>
            <w:vAlign w:val="center"/>
          </w:tcPr>
          <w:p w:rsidR="00CF033F" w:rsidRDefault="00CF033F" w:rsidP="00763A6E">
            <w:pPr>
              <w:jc w:val="center"/>
              <w:rPr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>Сон</w:t>
            </w:r>
          </w:p>
        </w:tc>
      </w:tr>
      <w:tr w:rsidR="00CF033F" w:rsidTr="00763A6E">
        <w:trPr>
          <w:jc w:val="center"/>
        </w:trPr>
        <w:tc>
          <w:tcPr>
            <w:tcW w:w="4785" w:type="dxa"/>
            <w:vAlign w:val="center"/>
          </w:tcPr>
          <w:p w:rsidR="00CF033F" w:rsidRDefault="00CF033F" w:rsidP="00763A6E">
            <w:pPr>
              <w:jc w:val="center"/>
              <w:rPr>
                <w:lang w:val="uk-UA"/>
              </w:rPr>
            </w:pPr>
            <w:r>
              <w:rPr>
                <w:spacing w:val="1"/>
                <w:sz w:val="28"/>
                <w:szCs w:val="28"/>
                <w:lang w:val="uk-UA"/>
              </w:rPr>
              <w:t>7-10 років</w:t>
            </w:r>
          </w:p>
        </w:tc>
        <w:tc>
          <w:tcPr>
            <w:tcW w:w="4786" w:type="dxa"/>
            <w:vAlign w:val="center"/>
          </w:tcPr>
          <w:p w:rsidR="00CF033F" w:rsidRDefault="00CF033F" w:rsidP="00763A6E">
            <w:pPr>
              <w:jc w:val="center"/>
              <w:rPr>
                <w:lang w:val="uk-UA"/>
              </w:rPr>
            </w:pPr>
            <w:r>
              <w:rPr>
                <w:spacing w:val="5"/>
                <w:sz w:val="28"/>
                <w:szCs w:val="28"/>
                <w:lang w:val="uk-UA"/>
              </w:rPr>
              <w:t xml:space="preserve">11- 10 </w:t>
            </w:r>
            <w:proofErr w:type="spellStart"/>
            <w:r>
              <w:rPr>
                <w:spacing w:val="5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CF033F" w:rsidTr="00763A6E">
        <w:trPr>
          <w:jc w:val="center"/>
        </w:trPr>
        <w:tc>
          <w:tcPr>
            <w:tcW w:w="4785" w:type="dxa"/>
            <w:vAlign w:val="center"/>
          </w:tcPr>
          <w:p w:rsidR="00CF033F" w:rsidRDefault="00CF033F" w:rsidP="00763A6E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11-14 років</w:t>
            </w:r>
          </w:p>
        </w:tc>
        <w:tc>
          <w:tcPr>
            <w:tcW w:w="4786" w:type="dxa"/>
            <w:vAlign w:val="center"/>
          </w:tcPr>
          <w:p w:rsidR="00CF033F" w:rsidRDefault="00CF033F" w:rsidP="00763A6E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10-9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CF033F" w:rsidTr="00763A6E">
        <w:trPr>
          <w:jc w:val="center"/>
        </w:trPr>
        <w:tc>
          <w:tcPr>
            <w:tcW w:w="4785" w:type="dxa"/>
            <w:vAlign w:val="center"/>
          </w:tcPr>
          <w:p w:rsidR="00CF033F" w:rsidRDefault="00CF033F" w:rsidP="00763A6E">
            <w:pPr>
              <w:jc w:val="center"/>
              <w:rPr>
                <w:lang w:val="uk-UA"/>
              </w:rPr>
            </w:pPr>
            <w:r>
              <w:rPr>
                <w:spacing w:val="5"/>
                <w:sz w:val="28"/>
                <w:szCs w:val="28"/>
                <w:lang w:val="uk-UA"/>
              </w:rPr>
              <w:t>15-17 років</w:t>
            </w:r>
          </w:p>
        </w:tc>
        <w:tc>
          <w:tcPr>
            <w:tcW w:w="4786" w:type="dxa"/>
            <w:vAlign w:val="center"/>
          </w:tcPr>
          <w:p w:rsidR="00CF033F" w:rsidRDefault="00CF033F" w:rsidP="00763A6E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9-8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</w:tbl>
    <w:p w:rsidR="00CF033F" w:rsidRPr="009C0B7A" w:rsidRDefault="00CF033F" w:rsidP="00CF033F">
      <w:pPr>
        <w:ind w:firstLine="180"/>
        <w:rPr>
          <w:lang w:val="uk-UA"/>
        </w:rPr>
      </w:pPr>
    </w:p>
    <w:p w:rsidR="00CF033F" w:rsidRDefault="00CF033F" w:rsidP="00CF033F">
      <w:pPr>
        <w:ind w:firstLine="180"/>
      </w:pPr>
      <w:r>
        <w:rPr>
          <w:sz w:val="28"/>
          <w:szCs w:val="28"/>
          <w:lang w:val="uk-UA"/>
        </w:rPr>
        <w:t>  </w:t>
      </w:r>
      <w:r>
        <w:rPr>
          <w:spacing w:val="3"/>
          <w:sz w:val="28"/>
          <w:szCs w:val="28"/>
          <w:lang w:val="uk-UA"/>
        </w:rPr>
        <w:t xml:space="preserve">Скорочення сну на 2-3 год. для дітей 7-10 років порушує кровообіг </w:t>
      </w:r>
      <w:r>
        <w:rPr>
          <w:sz w:val="28"/>
          <w:szCs w:val="28"/>
          <w:lang w:val="uk-UA"/>
        </w:rPr>
        <w:t>мозку, зменшує рух, силу нервових процесів. У 12-13-річних школярів таке скорочення сну знижує їх працездатність на ЗО відсотків.</w:t>
      </w:r>
    </w:p>
    <w:p w:rsidR="00CF033F" w:rsidRDefault="00CF033F" w:rsidP="00CF033F">
      <w:pPr>
        <w:ind w:firstLine="180"/>
        <w:rPr>
          <w:b/>
          <w:bCs/>
          <w:spacing w:val="-6"/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t>  </w:t>
      </w:r>
    </w:p>
    <w:p w:rsidR="00CF033F" w:rsidRDefault="00CF033F" w:rsidP="00CF033F">
      <w:pPr>
        <w:ind w:firstLine="180"/>
      </w:pPr>
      <w:r>
        <w:rPr>
          <w:b/>
          <w:bCs/>
          <w:spacing w:val="-6"/>
          <w:sz w:val="28"/>
          <w:szCs w:val="28"/>
          <w:lang w:val="uk-UA"/>
        </w:rPr>
        <w:lastRenderedPageBreak/>
        <w:t>   Харчування.</w:t>
      </w:r>
      <w:r>
        <w:rPr>
          <w:spacing w:val="-6"/>
          <w:sz w:val="28"/>
          <w:szCs w:val="28"/>
          <w:lang w:val="uk-UA"/>
        </w:rPr>
        <w:t xml:space="preserve"> Увага до харчування дітей важлива тому, що у шкільному віці </w:t>
      </w:r>
      <w:r>
        <w:rPr>
          <w:spacing w:val="-4"/>
          <w:sz w:val="28"/>
          <w:szCs w:val="28"/>
          <w:lang w:val="uk-UA"/>
        </w:rPr>
        <w:t xml:space="preserve">найбільше допускається помилок в його організації. Найбільш типовими серед </w:t>
      </w:r>
      <w:r>
        <w:rPr>
          <w:spacing w:val="-5"/>
          <w:sz w:val="28"/>
          <w:szCs w:val="28"/>
          <w:lang w:val="uk-UA"/>
        </w:rPr>
        <w:t>них є: недостатній і нашвидку приготовлений сніданок, відмова від сніданку че</w:t>
      </w:r>
      <w:r>
        <w:rPr>
          <w:spacing w:val="-5"/>
          <w:sz w:val="28"/>
          <w:szCs w:val="28"/>
          <w:lang w:val="uk-UA"/>
        </w:rPr>
        <w:softHyphen/>
      </w:r>
      <w:r>
        <w:rPr>
          <w:spacing w:val="-7"/>
          <w:sz w:val="28"/>
          <w:szCs w:val="28"/>
          <w:lang w:val="uk-UA"/>
        </w:rPr>
        <w:t>рез дефіцит часу, нерегулярне харчування, шкідливі звички, нераціональне харчу</w:t>
      </w:r>
      <w:r>
        <w:rPr>
          <w:spacing w:val="-7"/>
          <w:sz w:val="28"/>
          <w:szCs w:val="28"/>
          <w:lang w:val="uk-UA"/>
        </w:rPr>
        <w:softHyphen/>
      </w:r>
      <w:r>
        <w:rPr>
          <w:spacing w:val="-4"/>
          <w:sz w:val="28"/>
          <w:szCs w:val="28"/>
          <w:lang w:val="uk-UA"/>
        </w:rPr>
        <w:t>вання. Ці причини і зумовлюють зростання шлунково-кишкових захворювань.</w:t>
      </w:r>
    </w:p>
    <w:p w:rsidR="00CF033F" w:rsidRDefault="00CF033F" w:rsidP="00CF033F">
      <w:pPr>
        <w:ind w:firstLine="18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          </w:t>
      </w:r>
    </w:p>
    <w:p w:rsidR="00CF033F" w:rsidRDefault="00CF033F" w:rsidP="00CF033F">
      <w:pPr>
        <w:ind w:firstLine="180"/>
      </w:pPr>
      <w:r>
        <w:rPr>
          <w:b/>
          <w:bCs/>
          <w:sz w:val="28"/>
          <w:szCs w:val="28"/>
          <w:lang w:val="uk-UA"/>
        </w:rPr>
        <w:t>Заняття фізичними вправами</w:t>
      </w:r>
      <w:r>
        <w:rPr>
          <w:sz w:val="28"/>
          <w:szCs w:val="28"/>
          <w:lang w:val="uk-UA"/>
        </w:rPr>
        <w:t>. Вони також повинні займати відповід</w:t>
      </w:r>
      <w:r>
        <w:rPr>
          <w:sz w:val="28"/>
          <w:szCs w:val="28"/>
          <w:lang w:val="uk-UA"/>
        </w:rPr>
        <w:softHyphen/>
        <w:t>не місце в режимі дня школяра. Фізичні вправи можуть використовувати</w:t>
      </w:r>
      <w:r>
        <w:rPr>
          <w:sz w:val="28"/>
          <w:szCs w:val="28"/>
          <w:lang w:val="uk-UA"/>
        </w:rPr>
        <w:softHyphen/>
      </w:r>
      <w:r>
        <w:rPr>
          <w:spacing w:val="3"/>
          <w:sz w:val="28"/>
          <w:szCs w:val="28"/>
          <w:lang w:val="uk-UA"/>
        </w:rPr>
        <w:t>ся в різних формах: ранкова гімнастика, довгі прогулянки, різні рухливі ігри на повітрі, уроки фізкультури, заняття в спортивних секціях.</w:t>
      </w:r>
    </w:p>
    <w:p w:rsidR="00CF033F" w:rsidRDefault="00CF033F" w:rsidP="00CF033F">
      <w:pPr>
        <w:ind w:firstLine="180"/>
      </w:pPr>
      <w:r>
        <w:rPr>
          <w:spacing w:val="-3"/>
          <w:sz w:val="28"/>
          <w:szCs w:val="28"/>
          <w:lang w:val="uk-UA"/>
        </w:rPr>
        <w:t xml:space="preserve">   Наша розмова про здоров'я дитини буде недостатньою, якщо не відмітити </w:t>
      </w:r>
      <w:r>
        <w:rPr>
          <w:spacing w:val="-1"/>
          <w:sz w:val="28"/>
          <w:szCs w:val="28"/>
          <w:lang w:val="uk-UA"/>
        </w:rPr>
        <w:t>згубний вплив на нього шкідливих звичок - куріння, алкоголю, наркотиків.</w:t>
      </w:r>
    </w:p>
    <w:p w:rsidR="00CF033F" w:rsidRDefault="00CF033F" w:rsidP="00CF033F">
      <w:pPr>
        <w:ind w:firstLine="180"/>
      </w:pPr>
      <w:r>
        <w:rPr>
          <w:b/>
          <w:bCs/>
          <w:sz w:val="28"/>
          <w:szCs w:val="28"/>
          <w:lang w:val="uk-UA"/>
        </w:rPr>
        <w:t>     Куріння.</w:t>
      </w:r>
      <w:r>
        <w:rPr>
          <w:sz w:val="28"/>
          <w:szCs w:val="28"/>
          <w:lang w:val="uk-UA"/>
        </w:rPr>
        <w:t xml:space="preserve"> Його називають чумою 20 століття. Як повідомляє Всесвітня </w:t>
      </w:r>
      <w:r>
        <w:rPr>
          <w:spacing w:val="3"/>
          <w:sz w:val="28"/>
          <w:szCs w:val="28"/>
          <w:lang w:val="uk-UA"/>
        </w:rPr>
        <w:t>організація охорони здоров'я людини, куріння - це причина 20 відсотків смертей. Велике занепокоєння викликає куріння серед школярів.</w:t>
      </w:r>
    </w:p>
    <w:p w:rsidR="00CF033F" w:rsidRDefault="00CF033F" w:rsidP="00CF033F">
      <w:pPr>
        <w:ind w:firstLine="180"/>
      </w:pPr>
      <w:r>
        <w:rPr>
          <w:sz w:val="28"/>
          <w:szCs w:val="28"/>
          <w:lang w:val="uk-UA"/>
        </w:rPr>
        <w:t>А для успішної боротьби з ним потрібно знати причини, що породжу</w:t>
      </w:r>
      <w:r>
        <w:rPr>
          <w:sz w:val="28"/>
          <w:szCs w:val="28"/>
          <w:lang w:val="uk-UA"/>
        </w:rPr>
        <w:softHyphen/>
      </w:r>
      <w:r>
        <w:rPr>
          <w:spacing w:val="3"/>
          <w:sz w:val="28"/>
          <w:szCs w:val="28"/>
          <w:lang w:val="uk-UA"/>
        </w:rPr>
        <w:t>ють це зло. Це, по-перше, приклад дорослих і в першу чергу батьків; по-</w:t>
      </w:r>
      <w:r>
        <w:rPr>
          <w:sz w:val="28"/>
          <w:szCs w:val="28"/>
          <w:lang w:val="uk-UA"/>
        </w:rPr>
        <w:t xml:space="preserve">друге, недостатня активність у боротьбі з курінням; по-третє, недостатня </w:t>
      </w:r>
      <w:r>
        <w:rPr>
          <w:spacing w:val="1"/>
          <w:sz w:val="28"/>
          <w:szCs w:val="28"/>
          <w:lang w:val="uk-UA"/>
        </w:rPr>
        <w:t>дія антинікотинової пропаганди; по-четверте, доступність тютюнових ви</w:t>
      </w:r>
      <w:r>
        <w:rPr>
          <w:spacing w:val="1"/>
          <w:sz w:val="28"/>
          <w:szCs w:val="28"/>
          <w:lang w:val="uk-UA"/>
        </w:rPr>
        <w:softHyphen/>
      </w:r>
      <w:r>
        <w:rPr>
          <w:spacing w:val="3"/>
          <w:sz w:val="28"/>
          <w:szCs w:val="28"/>
          <w:lang w:val="uk-UA"/>
        </w:rPr>
        <w:t>робів для підлітків; по-п'яте, реклами тютюнових виробів.</w:t>
      </w:r>
    </w:p>
    <w:p w:rsidR="00CF033F" w:rsidRDefault="00CF033F" w:rsidP="00CF033F">
      <w:pPr>
        <w:ind w:firstLine="180"/>
      </w:pPr>
      <w:r>
        <w:rPr>
          <w:spacing w:val="4"/>
          <w:sz w:val="28"/>
          <w:szCs w:val="28"/>
          <w:lang w:val="uk-UA"/>
        </w:rPr>
        <w:t>     Як свідчить статистика, причини куріння серед школярів такі:</w:t>
      </w:r>
    </w:p>
    <w:p w:rsidR="00CF033F" w:rsidRDefault="00CF033F" w:rsidP="00CF033F">
      <w:pPr>
        <w:ind w:left="720" w:firstLine="180"/>
      </w:pPr>
      <w:r>
        <w:rPr>
          <w:rFonts w:ascii="Symbol" w:hAnsi="Symbol"/>
          <w:sz w:val="28"/>
          <w:szCs w:val="28"/>
          <w:lang w:val="uk-UA"/>
        </w:rPr>
        <w:t></w:t>
      </w:r>
      <w:r>
        <w:rPr>
          <w:sz w:val="14"/>
          <w:szCs w:val="14"/>
          <w:lang w:val="uk-UA"/>
        </w:rPr>
        <w:t xml:space="preserve">        </w:t>
      </w:r>
      <w:r>
        <w:rPr>
          <w:spacing w:val="7"/>
          <w:sz w:val="28"/>
          <w:szCs w:val="28"/>
          <w:lang w:val="uk-UA"/>
        </w:rPr>
        <w:t>підтримка товариша - 27,1%;</w:t>
      </w:r>
    </w:p>
    <w:p w:rsidR="00CF033F" w:rsidRDefault="00CF033F" w:rsidP="00CF033F">
      <w:pPr>
        <w:ind w:left="720" w:firstLine="180"/>
      </w:pPr>
      <w:r>
        <w:rPr>
          <w:rFonts w:ascii="Symbol" w:hAnsi="Symbol"/>
          <w:sz w:val="28"/>
          <w:szCs w:val="28"/>
          <w:lang w:val="uk-UA"/>
        </w:rPr>
        <w:t></w:t>
      </w:r>
      <w:r>
        <w:rPr>
          <w:sz w:val="14"/>
          <w:szCs w:val="14"/>
          <w:lang w:val="uk-UA"/>
        </w:rPr>
        <w:t xml:space="preserve">        </w:t>
      </w:r>
      <w:r>
        <w:rPr>
          <w:spacing w:val="8"/>
          <w:sz w:val="28"/>
          <w:szCs w:val="28"/>
          <w:lang w:val="uk-UA"/>
        </w:rPr>
        <w:t>цікавість - 19%;</w:t>
      </w:r>
    </w:p>
    <w:p w:rsidR="00CF033F" w:rsidRDefault="00CF033F" w:rsidP="00CF033F">
      <w:pPr>
        <w:ind w:left="720" w:firstLine="180"/>
      </w:pPr>
      <w:r>
        <w:rPr>
          <w:rFonts w:ascii="Symbol" w:hAnsi="Symbol"/>
          <w:sz w:val="28"/>
          <w:szCs w:val="28"/>
          <w:lang w:val="uk-UA"/>
        </w:rPr>
        <w:t></w:t>
      </w:r>
      <w:r>
        <w:rPr>
          <w:sz w:val="14"/>
          <w:szCs w:val="14"/>
          <w:lang w:val="uk-UA"/>
        </w:rPr>
        <w:t xml:space="preserve">        </w:t>
      </w:r>
      <w:r>
        <w:rPr>
          <w:spacing w:val="6"/>
          <w:sz w:val="28"/>
          <w:szCs w:val="28"/>
          <w:lang w:val="uk-UA"/>
        </w:rPr>
        <w:t>бажання показатися дорослим - 5,4%;</w:t>
      </w:r>
    </w:p>
    <w:p w:rsidR="00CF033F" w:rsidRDefault="00CF033F" w:rsidP="00CF033F">
      <w:pPr>
        <w:ind w:left="720" w:firstLine="180"/>
      </w:pPr>
      <w:r>
        <w:rPr>
          <w:rFonts w:ascii="Symbol" w:hAnsi="Symbol"/>
          <w:sz w:val="28"/>
          <w:szCs w:val="28"/>
          <w:lang w:val="uk-UA"/>
        </w:rPr>
        <w:t></w:t>
      </w:r>
      <w:r>
        <w:rPr>
          <w:sz w:val="14"/>
          <w:szCs w:val="14"/>
          <w:lang w:val="uk-UA"/>
        </w:rPr>
        <w:t xml:space="preserve">        </w:t>
      </w:r>
      <w:r>
        <w:rPr>
          <w:spacing w:val="7"/>
          <w:sz w:val="28"/>
          <w:szCs w:val="28"/>
          <w:lang w:val="uk-UA"/>
        </w:rPr>
        <w:t>не вказали причин - 48,5%.</w:t>
      </w:r>
    </w:p>
    <w:p w:rsidR="00CF033F" w:rsidRDefault="00CF033F" w:rsidP="00CF033F">
      <w:pPr>
        <w:ind w:firstLine="180"/>
      </w:pPr>
      <w:r>
        <w:rPr>
          <w:spacing w:val="1"/>
          <w:sz w:val="28"/>
          <w:szCs w:val="28"/>
          <w:lang w:val="uk-UA"/>
        </w:rPr>
        <w:t>     У боротьбі з курінням серед школярів, як і у всіх інших аспектах вихо</w:t>
      </w:r>
      <w:r>
        <w:rPr>
          <w:spacing w:val="1"/>
          <w:sz w:val="28"/>
          <w:szCs w:val="28"/>
          <w:lang w:val="uk-UA"/>
        </w:rPr>
        <w:softHyphen/>
      </w:r>
      <w:r>
        <w:rPr>
          <w:spacing w:val="3"/>
          <w:sz w:val="28"/>
          <w:szCs w:val="28"/>
          <w:lang w:val="uk-UA"/>
        </w:rPr>
        <w:t xml:space="preserve">вання, необхідний постійний зв'язок школи і сім'ї. В єдності їх зусиль - </w:t>
      </w:r>
      <w:r>
        <w:rPr>
          <w:sz w:val="28"/>
          <w:szCs w:val="28"/>
          <w:lang w:val="uk-UA"/>
        </w:rPr>
        <w:t>запорука успіху.</w:t>
      </w:r>
    </w:p>
    <w:p w:rsidR="00CF033F" w:rsidRDefault="00CF033F" w:rsidP="00CF033F">
      <w:pPr>
        <w:ind w:firstLine="180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>    </w:t>
      </w:r>
    </w:p>
    <w:p w:rsidR="00CF033F" w:rsidRDefault="00CF033F" w:rsidP="00CF033F">
      <w:pPr>
        <w:ind w:firstLine="180"/>
      </w:pPr>
      <w:r>
        <w:rPr>
          <w:b/>
          <w:bCs/>
          <w:spacing w:val="-4"/>
          <w:sz w:val="28"/>
          <w:szCs w:val="28"/>
          <w:lang w:val="uk-UA"/>
        </w:rPr>
        <w:lastRenderedPageBreak/>
        <w:t xml:space="preserve"> Вживання алкоголю</w:t>
      </w:r>
      <w:r>
        <w:rPr>
          <w:spacing w:val="-4"/>
          <w:sz w:val="28"/>
          <w:szCs w:val="28"/>
          <w:lang w:val="uk-UA"/>
        </w:rPr>
        <w:t xml:space="preserve">. Абсолютно недопустиме для дітей і підлітків. Дуже </w:t>
      </w:r>
      <w:r>
        <w:rPr>
          <w:spacing w:val="1"/>
          <w:sz w:val="28"/>
          <w:szCs w:val="28"/>
          <w:lang w:val="uk-UA"/>
        </w:rPr>
        <w:t xml:space="preserve">згубний вплив алкоголю на здоров'я дитини. Для 12-13-річних дітей </w:t>
      </w:r>
      <w:smartTag w:uri="urn:schemas-microsoft-com:office:smarttags" w:element="metricconverter">
        <w:smartTagPr>
          <w:attr w:name="ProductID" w:val="0,25 л"/>
        </w:smartTagPr>
        <w:r>
          <w:rPr>
            <w:spacing w:val="1"/>
            <w:sz w:val="28"/>
            <w:szCs w:val="28"/>
            <w:lang w:val="uk-UA"/>
          </w:rPr>
          <w:t>0,25 л</w:t>
        </w:r>
      </w:smartTag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горілки є смертельною дозою. Що швидше починається вживання алкоголю, </w:t>
      </w:r>
      <w:r>
        <w:rPr>
          <w:sz w:val="28"/>
          <w:szCs w:val="28"/>
          <w:lang w:val="uk-UA"/>
        </w:rPr>
        <w:t xml:space="preserve">то швидше розвивається хвороблива пристрасть до нього. Якщо регулярне </w:t>
      </w:r>
      <w:r>
        <w:rPr>
          <w:spacing w:val="1"/>
          <w:sz w:val="28"/>
          <w:szCs w:val="28"/>
          <w:lang w:val="uk-UA"/>
        </w:rPr>
        <w:t xml:space="preserve">вживання починається в 13-15 років, то така пристрасть виникає уже через </w:t>
      </w:r>
      <w:r>
        <w:rPr>
          <w:spacing w:val="4"/>
          <w:sz w:val="28"/>
          <w:szCs w:val="28"/>
          <w:lang w:val="uk-UA"/>
        </w:rPr>
        <w:t>рік, якщо в 15-17 - то через 2-3 роки, якщо в 22-25 - то через 5-7 років.</w:t>
      </w:r>
    </w:p>
    <w:p w:rsidR="00CF033F" w:rsidRDefault="00CF033F" w:rsidP="00CF033F">
      <w:pPr>
        <w:ind w:firstLine="180"/>
      </w:pPr>
      <w:r>
        <w:rPr>
          <w:spacing w:val="-4"/>
          <w:sz w:val="28"/>
          <w:szCs w:val="28"/>
          <w:lang w:val="uk-UA"/>
        </w:rPr>
        <w:t>     Алкоголь не тільки шкодить здоров'ю, але й погано діє на психіку людини.</w:t>
      </w:r>
    </w:p>
    <w:p w:rsidR="00CF033F" w:rsidRDefault="00CF033F" w:rsidP="00CF033F">
      <w:pPr>
        <w:ind w:firstLine="180"/>
      </w:pPr>
      <w:r>
        <w:rPr>
          <w:sz w:val="28"/>
          <w:szCs w:val="28"/>
          <w:lang w:val="uk-UA"/>
        </w:rPr>
        <w:t>     Проте вживання алкоголю має місце серед дітей і підлітків. Статисти</w:t>
      </w:r>
      <w:r>
        <w:rPr>
          <w:sz w:val="28"/>
          <w:szCs w:val="28"/>
          <w:lang w:val="uk-UA"/>
        </w:rPr>
        <w:softHyphen/>
        <w:t>ка свідчить, що серед тих, хто знаходиться на обліку в інспекції у справах</w:t>
      </w:r>
    </w:p>
    <w:p w:rsidR="00CF033F" w:rsidRPr="009B6113" w:rsidRDefault="00CF033F" w:rsidP="00CF033F">
      <w:pPr>
        <w:ind w:firstLine="180"/>
        <w:rPr>
          <w:lang w:val="uk-UA"/>
        </w:rPr>
      </w:pPr>
      <w:r>
        <w:rPr>
          <w:sz w:val="28"/>
          <w:szCs w:val="28"/>
          <w:lang w:val="uk-UA"/>
        </w:rPr>
        <w:t>неповнолітніх, підлітків, що почали випивати в 11-13 років - 40% , в 14-15 -</w:t>
      </w:r>
      <w:r>
        <w:rPr>
          <w:spacing w:val="-1"/>
          <w:sz w:val="28"/>
          <w:szCs w:val="28"/>
          <w:lang w:val="uk-UA"/>
        </w:rPr>
        <w:t xml:space="preserve">40% , в 16-17 - 20% . Усі випадки вживання спиртних </w:t>
      </w:r>
      <w:proofErr w:type="spellStart"/>
      <w:r>
        <w:rPr>
          <w:spacing w:val="-1"/>
          <w:sz w:val="28"/>
          <w:szCs w:val="28"/>
          <w:lang w:val="uk-UA"/>
        </w:rPr>
        <w:t>напоі'в</w:t>
      </w:r>
      <w:proofErr w:type="spellEnd"/>
      <w:r>
        <w:rPr>
          <w:spacing w:val="-1"/>
          <w:sz w:val="28"/>
          <w:szCs w:val="28"/>
          <w:lang w:val="uk-UA"/>
        </w:rPr>
        <w:t xml:space="preserve"> дітьми і близь</w:t>
      </w:r>
      <w:r>
        <w:rPr>
          <w:spacing w:val="-1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ко 80% підлітками лежить на совісті батьків, їх перше знайомство з алкого</w:t>
      </w:r>
      <w:r>
        <w:rPr>
          <w:sz w:val="28"/>
          <w:szCs w:val="28"/>
          <w:lang w:val="uk-UA"/>
        </w:rPr>
        <w:softHyphen/>
      </w:r>
      <w:r>
        <w:rPr>
          <w:spacing w:val="1"/>
          <w:sz w:val="28"/>
          <w:szCs w:val="28"/>
          <w:lang w:val="uk-UA"/>
        </w:rPr>
        <w:t>лем відбувається з дозволу батьків.</w:t>
      </w:r>
    </w:p>
    <w:p w:rsidR="00CF033F" w:rsidRPr="000014FD" w:rsidRDefault="00CF033F" w:rsidP="00CF033F">
      <w:pPr>
        <w:ind w:firstLine="180"/>
        <w:rPr>
          <w:lang w:val="uk-UA"/>
        </w:rPr>
      </w:pPr>
    </w:p>
    <w:p w:rsidR="00084BF3" w:rsidRPr="00CF033F" w:rsidRDefault="00084BF3">
      <w:pPr>
        <w:rPr>
          <w:lang w:val="uk-UA"/>
        </w:rPr>
      </w:pPr>
    </w:p>
    <w:sectPr w:rsidR="00084BF3" w:rsidRPr="00CF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33F"/>
    <w:rsid w:val="00084BF3"/>
    <w:rsid w:val="00CF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2015-01-21T04:14:00Z</dcterms:created>
  <dcterms:modified xsi:type="dcterms:W3CDTF">2015-01-21T04:14:00Z</dcterms:modified>
</cp:coreProperties>
</file>